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196A" w:rsidRPr="00376B29" w:rsidRDefault="00333E0C">
      <w:pPr>
        <w:rPr>
          <w:rFonts w:ascii="Tunga" w:hAnsi="Tunga" w:cs="Tunga"/>
          <w:b/>
          <w:sz w:val="28"/>
          <w:szCs w:val="28"/>
        </w:rPr>
      </w:pPr>
      <w:r w:rsidRPr="00376B29">
        <w:rPr>
          <w:rFonts w:ascii="Tunga" w:hAnsi="Tunga" w:cs="Tunga"/>
          <w:b/>
          <w:sz w:val="28"/>
          <w:szCs w:val="28"/>
        </w:rPr>
        <w:t>Recovery Rock Star Tip #3</w:t>
      </w:r>
    </w:p>
    <w:p w:rsidR="003E4776" w:rsidRDefault="00333E0C">
      <w:pPr>
        <w:rPr>
          <w:rFonts w:ascii="Tunga" w:hAnsi="Tunga" w:cs="Tunga"/>
          <w:sz w:val="28"/>
          <w:szCs w:val="28"/>
        </w:rPr>
      </w:pPr>
      <w:r>
        <w:rPr>
          <w:rFonts w:ascii="Tunga" w:hAnsi="Tunga" w:cs="Tunga"/>
          <w:sz w:val="28"/>
          <w:szCs w:val="28"/>
        </w:rPr>
        <w:t>Hey, you’re back, good to see ya!  So, you want more juicy</w:t>
      </w:r>
      <w:r w:rsidR="00376B29">
        <w:rPr>
          <w:rFonts w:ascii="Tunga" w:hAnsi="Tunga" w:cs="Tunga"/>
          <w:sz w:val="28"/>
          <w:szCs w:val="28"/>
        </w:rPr>
        <w:t xml:space="preserve"> good</w:t>
      </w:r>
      <w:r>
        <w:rPr>
          <w:rFonts w:ascii="Tunga" w:hAnsi="Tunga" w:cs="Tunga"/>
          <w:sz w:val="28"/>
          <w:szCs w:val="28"/>
        </w:rPr>
        <w:t xml:space="preserve"> news about warranty recovery? It’s here, read on.</w:t>
      </w:r>
      <w:r w:rsidR="003E4776">
        <w:rPr>
          <w:rFonts w:ascii="Tunga" w:hAnsi="Tunga" w:cs="Tunga"/>
          <w:sz w:val="28"/>
          <w:szCs w:val="28"/>
        </w:rPr>
        <w:t xml:space="preserve"> At Gallium, we make Warranty Recovery Rock Stars with our </w:t>
      </w:r>
      <w:r w:rsidR="00376B29">
        <w:rPr>
          <w:rFonts w:ascii="Tunga" w:hAnsi="Tunga" w:cs="Tunga"/>
          <w:sz w:val="28"/>
          <w:szCs w:val="28"/>
        </w:rPr>
        <w:t xml:space="preserve">cutting edge </w:t>
      </w:r>
      <w:r w:rsidR="003E4776">
        <w:rPr>
          <w:rFonts w:ascii="Tunga" w:hAnsi="Tunga" w:cs="Tunga"/>
          <w:sz w:val="28"/>
          <w:szCs w:val="28"/>
        </w:rPr>
        <w:t>recovery tool</w:t>
      </w:r>
      <w:r w:rsidR="00E125F3">
        <w:rPr>
          <w:rFonts w:ascii="Tunga" w:hAnsi="Tunga" w:cs="Tunga"/>
          <w:sz w:val="28"/>
          <w:szCs w:val="28"/>
        </w:rPr>
        <w:t xml:space="preserve"> and</w:t>
      </w:r>
      <w:r w:rsidR="00376B29">
        <w:rPr>
          <w:rFonts w:ascii="Tunga" w:hAnsi="Tunga" w:cs="Tunga"/>
          <w:sz w:val="28"/>
          <w:szCs w:val="28"/>
        </w:rPr>
        <w:t xml:space="preserve"> </w:t>
      </w:r>
      <w:r w:rsidR="00CD5953">
        <w:rPr>
          <w:rFonts w:ascii="Tunga" w:hAnsi="Tunga" w:cs="Tunga"/>
          <w:sz w:val="28"/>
          <w:szCs w:val="28"/>
        </w:rPr>
        <w:t>it’s</w:t>
      </w:r>
      <w:r w:rsidR="00E125F3">
        <w:rPr>
          <w:rFonts w:ascii="Tunga" w:hAnsi="Tunga" w:cs="Tunga"/>
          <w:sz w:val="28"/>
          <w:szCs w:val="28"/>
        </w:rPr>
        <w:t xml:space="preserve"> up to date warranty details</w:t>
      </w:r>
      <w:r w:rsidR="003E4776">
        <w:rPr>
          <w:rFonts w:ascii="Tunga" w:hAnsi="Tunga" w:cs="Tunga"/>
          <w:sz w:val="28"/>
          <w:szCs w:val="28"/>
        </w:rPr>
        <w:t>. If you want to make more money for your company and more kudos for you, then stay right here!  We level the playing field by giving you on</w:t>
      </w:r>
      <w:r w:rsidR="00E125F3">
        <w:rPr>
          <w:rFonts w:ascii="Tunga" w:hAnsi="Tunga" w:cs="Tunga"/>
          <w:sz w:val="28"/>
          <w:szCs w:val="28"/>
        </w:rPr>
        <w:t>-</w:t>
      </w:r>
      <w:r w:rsidR="003E4776">
        <w:rPr>
          <w:rFonts w:ascii="Tunga" w:hAnsi="Tunga" w:cs="Tunga"/>
          <w:sz w:val="28"/>
          <w:szCs w:val="28"/>
        </w:rPr>
        <w:t>the</w:t>
      </w:r>
      <w:r w:rsidR="00E125F3">
        <w:rPr>
          <w:rFonts w:ascii="Tunga" w:hAnsi="Tunga" w:cs="Tunga"/>
          <w:sz w:val="28"/>
          <w:szCs w:val="28"/>
        </w:rPr>
        <w:t>-</w:t>
      </w:r>
      <w:r w:rsidR="003E4776">
        <w:rPr>
          <w:rFonts w:ascii="Tunga" w:hAnsi="Tunga" w:cs="Tunga"/>
          <w:sz w:val="28"/>
          <w:szCs w:val="28"/>
        </w:rPr>
        <w:t xml:space="preserve">ground support to improve your recovery rates, recover more money faster and get your due. </w:t>
      </w:r>
      <w:r w:rsidR="00E125F3">
        <w:rPr>
          <w:rFonts w:ascii="Tunga" w:hAnsi="Tunga" w:cs="Tunga"/>
          <w:sz w:val="28"/>
          <w:szCs w:val="28"/>
        </w:rPr>
        <w:t>We give you the</w:t>
      </w:r>
      <w:r w:rsidR="00376B29">
        <w:rPr>
          <w:rFonts w:ascii="Tunga" w:hAnsi="Tunga" w:cs="Tunga"/>
          <w:sz w:val="28"/>
          <w:szCs w:val="28"/>
        </w:rPr>
        <w:t xml:space="preserve"> Roadies,</w:t>
      </w:r>
      <w:r w:rsidR="00E125F3">
        <w:rPr>
          <w:rFonts w:ascii="Tunga" w:hAnsi="Tunga" w:cs="Tunga"/>
          <w:sz w:val="28"/>
          <w:szCs w:val="28"/>
        </w:rPr>
        <w:t xml:space="preserve"> instruments, the band and the stage, so you can be that Warranty Recovery Rock Star we know you can be. Are you in?</w:t>
      </w:r>
    </w:p>
    <w:p w:rsidR="00E125F3" w:rsidRDefault="00E125F3">
      <w:pPr>
        <w:rPr>
          <w:rFonts w:ascii="Tunga" w:hAnsi="Tunga" w:cs="Tunga"/>
          <w:sz w:val="28"/>
          <w:szCs w:val="28"/>
        </w:rPr>
      </w:pPr>
      <w:r>
        <w:rPr>
          <w:rFonts w:ascii="Tunga" w:hAnsi="Tunga" w:cs="Tunga"/>
          <w:sz w:val="28"/>
          <w:szCs w:val="28"/>
        </w:rPr>
        <w:t>When we talked last time we suggested you consider making a picture demo or video to illustrate the warranty repair story. We know you will be happy with the reaction of your contacts. They will immediately see that you are serious about doing a great job, getting problems solved and wrapping up hard to manage files. Hey, they want that too, right? Well, here’s another thing. When you make that repair photo gallery or a quick video story make sure you tell the whole story</w:t>
      </w:r>
      <w:r w:rsidR="00F33026">
        <w:rPr>
          <w:rFonts w:ascii="Tunga" w:hAnsi="Tunga" w:cs="Tunga"/>
          <w:sz w:val="28"/>
          <w:szCs w:val="28"/>
        </w:rPr>
        <w:t xml:space="preserve">--all of it. </w:t>
      </w:r>
      <w:r>
        <w:rPr>
          <w:rFonts w:ascii="Tunga" w:hAnsi="Tunga" w:cs="Tunga"/>
          <w:sz w:val="28"/>
          <w:szCs w:val="28"/>
        </w:rPr>
        <w:t xml:space="preserve">Tell it step by step, with every single piece of the puzzle. Show them how that hydraulic leak can be reimbursed. Show them you know your stuff. Use our recovery tool to back up your thinking with the most up to date warranty details. Warranty recovery is about paperwork, that’s for sure. But, the truth is it’s also about selling an idea. You are basically selling a repair story, step by step, to make money and conclude the recovery process. Your goal is to make that story so clear and simple that there is nothing to </w:t>
      </w:r>
      <w:r w:rsidR="00F33026">
        <w:rPr>
          <w:rFonts w:ascii="Tunga" w:hAnsi="Tunga" w:cs="Tunga"/>
          <w:sz w:val="28"/>
          <w:szCs w:val="28"/>
        </w:rPr>
        <w:t>argue</w:t>
      </w:r>
      <w:r>
        <w:rPr>
          <w:rFonts w:ascii="Tunga" w:hAnsi="Tunga" w:cs="Tunga"/>
          <w:sz w:val="28"/>
          <w:szCs w:val="28"/>
        </w:rPr>
        <w:t xml:space="preserve"> about. It becomes a pretty simple paper trail after the video goes out. At Gallium we think simple and straight forward is a good thing. You likely do too. </w:t>
      </w:r>
      <w:r w:rsidR="005147A0">
        <w:rPr>
          <w:rFonts w:ascii="Tunga" w:hAnsi="Tunga" w:cs="Tunga"/>
          <w:sz w:val="28"/>
          <w:szCs w:val="28"/>
        </w:rPr>
        <w:t xml:space="preserve"> </w:t>
      </w:r>
      <w:r w:rsidR="005147A0">
        <w:rPr>
          <w:rFonts w:ascii="Tunga" w:hAnsi="Tunga" w:cs="Tunga"/>
          <w:sz w:val="28"/>
          <w:szCs w:val="28"/>
        </w:rPr>
        <w:lastRenderedPageBreak/>
        <w:t xml:space="preserve">Once you start using this strategy you will notice that the </w:t>
      </w:r>
      <w:r w:rsidR="009F6A4A">
        <w:rPr>
          <w:rFonts w:ascii="Tunga" w:hAnsi="Tunga" w:cs="Tunga"/>
          <w:sz w:val="28"/>
          <w:szCs w:val="28"/>
        </w:rPr>
        <w:t>‘</w:t>
      </w:r>
      <w:r w:rsidR="005147A0">
        <w:rPr>
          <w:rFonts w:ascii="Tunga" w:hAnsi="Tunga" w:cs="Tunga"/>
          <w:sz w:val="28"/>
          <w:szCs w:val="28"/>
        </w:rPr>
        <w:t>noise</w:t>
      </w:r>
      <w:r w:rsidR="009F6A4A">
        <w:rPr>
          <w:rFonts w:ascii="Tunga" w:hAnsi="Tunga" w:cs="Tunga"/>
          <w:sz w:val="28"/>
          <w:szCs w:val="28"/>
        </w:rPr>
        <w:t>’</w:t>
      </w:r>
      <w:r w:rsidR="005147A0">
        <w:rPr>
          <w:rFonts w:ascii="Tunga" w:hAnsi="Tunga" w:cs="Tunga"/>
          <w:sz w:val="28"/>
          <w:szCs w:val="28"/>
        </w:rPr>
        <w:t xml:space="preserve"> level goes down on the </w:t>
      </w:r>
      <w:r w:rsidR="009F6A4A">
        <w:rPr>
          <w:rFonts w:ascii="Tunga" w:hAnsi="Tunga" w:cs="Tunga"/>
          <w:sz w:val="28"/>
          <w:szCs w:val="28"/>
        </w:rPr>
        <w:t>phone</w:t>
      </w:r>
      <w:r w:rsidR="005147A0">
        <w:rPr>
          <w:rFonts w:ascii="Tunga" w:hAnsi="Tunga" w:cs="Tunga"/>
          <w:sz w:val="28"/>
          <w:szCs w:val="28"/>
        </w:rPr>
        <w:t xml:space="preserve"> calls and in emails. People begin to listen</w:t>
      </w:r>
      <w:r w:rsidR="009F6A4A">
        <w:rPr>
          <w:rFonts w:ascii="Tunga" w:hAnsi="Tunga" w:cs="Tunga"/>
          <w:sz w:val="28"/>
          <w:szCs w:val="28"/>
        </w:rPr>
        <w:t xml:space="preserve"> more</w:t>
      </w:r>
      <w:r w:rsidR="005147A0">
        <w:rPr>
          <w:rFonts w:ascii="Tunga" w:hAnsi="Tunga" w:cs="Tunga"/>
          <w:sz w:val="28"/>
          <w:szCs w:val="28"/>
        </w:rPr>
        <w:t xml:space="preserve"> because you make lots of sense. It stops being a tense conversation that sounds like a bunch of opinions</w:t>
      </w:r>
      <w:r w:rsidR="009F6A4A">
        <w:rPr>
          <w:rFonts w:ascii="Tunga" w:hAnsi="Tunga" w:cs="Tunga"/>
          <w:sz w:val="28"/>
          <w:szCs w:val="28"/>
        </w:rPr>
        <w:t>,</w:t>
      </w:r>
      <w:r w:rsidR="005147A0">
        <w:rPr>
          <w:rFonts w:ascii="Tunga" w:hAnsi="Tunga" w:cs="Tunga"/>
          <w:sz w:val="28"/>
          <w:szCs w:val="28"/>
        </w:rPr>
        <w:t xml:space="preserve"> and becomes a carefully crafted presentation with all the facts. Who can argue with common sense? Gallium can give you the tools and the information you need to chill out your customers and make your boss super happy. Less conflict, no more tense conversations and more money in the corporate bank account</w:t>
      </w:r>
      <w:r w:rsidR="009F6A4A">
        <w:rPr>
          <w:rFonts w:ascii="Tunga" w:hAnsi="Tunga" w:cs="Tunga"/>
          <w:sz w:val="28"/>
          <w:szCs w:val="28"/>
        </w:rPr>
        <w:t>,</w:t>
      </w:r>
      <w:r w:rsidR="005147A0">
        <w:rPr>
          <w:rFonts w:ascii="Tunga" w:hAnsi="Tunga" w:cs="Tunga"/>
          <w:sz w:val="28"/>
          <w:szCs w:val="28"/>
        </w:rPr>
        <w:t xml:space="preserve"> means you will soon be using our </w:t>
      </w:r>
      <w:r w:rsidR="009F6A4A">
        <w:rPr>
          <w:rFonts w:ascii="Tunga" w:hAnsi="Tunga" w:cs="Tunga"/>
          <w:sz w:val="28"/>
          <w:szCs w:val="28"/>
        </w:rPr>
        <w:t>G</w:t>
      </w:r>
      <w:r w:rsidR="005147A0">
        <w:rPr>
          <w:rFonts w:ascii="Tunga" w:hAnsi="Tunga" w:cs="Tunga"/>
          <w:sz w:val="28"/>
          <w:szCs w:val="28"/>
        </w:rPr>
        <w:t>ain</w:t>
      </w:r>
      <w:r w:rsidR="009F6A4A">
        <w:rPr>
          <w:rFonts w:ascii="Tunga" w:hAnsi="Tunga" w:cs="Tunga"/>
          <w:sz w:val="28"/>
          <w:szCs w:val="28"/>
        </w:rPr>
        <w:t>s</w:t>
      </w:r>
      <w:r w:rsidR="005147A0">
        <w:rPr>
          <w:rFonts w:ascii="Tunga" w:hAnsi="Tunga" w:cs="Tunga"/>
          <w:sz w:val="28"/>
          <w:szCs w:val="28"/>
        </w:rPr>
        <w:t xml:space="preserve"> report to ask for a much deserved raise. You’ll be cranking out hit after hit in your warranty recovery gig.</w:t>
      </w:r>
    </w:p>
    <w:p w:rsidR="005147A0" w:rsidRDefault="005147A0">
      <w:pPr>
        <w:rPr>
          <w:rFonts w:ascii="Tunga" w:hAnsi="Tunga" w:cs="Tunga"/>
          <w:sz w:val="28"/>
          <w:szCs w:val="28"/>
        </w:rPr>
      </w:pPr>
      <w:r>
        <w:rPr>
          <w:rFonts w:ascii="Tunga" w:hAnsi="Tunga" w:cs="Tunga"/>
          <w:sz w:val="28"/>
          <w:szCs w:val="28"/>
        </w:rPr>
        <w:t>Gallium will fix claims and find hidden dollars which will help you improve recovery. But maybe best of all, they give you back that feeling that you can do a great job</w:t>
      </w:r>
      <w:r w:rsidR="009F6A4A">
        <w:rPr>
          <w:rFonts w:ascii="Tunga" w:hAnsi="Tunga" w:cs="Tunga"/>
          <w:sz w:val="28"/>
          <w:szCs w:val="28"/>
        </w:rPr>
        <w:t>, get some respect</w:t>
      </w:r>
      <w:r>
        <w:rPr>
          <w:rFonts w:ascii="Tunga" w:hAnsi="Tunga" w:cs="Tunga"/>
          <w:sz w:val="28"/>
          <w:szCs w:val="28"/>
        </w:rPr>
        <w:t xml:space="preserve"> and go home happy at the end of the day. Nothing feels better to a Rock Star than writing an original song, packing a stadium and singing their heart out to thousands of fans. Then, doing encore after encore because the crowd is going wild. Gallium can make that happen if you want to go there. Call us. We’re ready, are you?</w:t>
      </w:r>
      <w:bookmarkStart w:id="0" w:name="_GoBack"/>
      <w:bookmarkEnd w:id="0"/>
    </w:p>
    <w:p w:rsidR="00E125F3" w:rsidRDefault="00E125F3">
      <w:pPr>
        <w:rPr>
          <w:rFonts w:ascii="Tunga" w:hAnsi="Tunga" w:cs="Tunga"/>
          <w:sz w:val="28"/>
          <w:szCs w:val="28"/>
        </w:rPr>
      </w:pPr>
    </w:p>
    <w:p w:rsidR="003E4776" w:rsidRDefault="003E4776">
      <w:pPr>
        <w:rPr>
          <w:rFonts w:ascii="Tunga" w:hAnsi="Tunga" w:cs="Tunga"/>
          <w:sz w:val="28"/>
          <w:szCs w:val="28"/>
        </w:rPr>
      </w:pPr>
    </w:p>
    <w:p w:rsidR="00333E0C" w:rsidRPr="00333E0C" w:rsidRDefault="00333E0C">
      <w:pPr>
        <w:rPr>
          <w:rFonts w:ascii="Tunga" w:hAnsi="Tunga" w:cs="Tunga"/>
          <w:sz w:val="28"/>
          <w:szCs w:val="28"/>
        </w:rPr>
      </w:pPr>
    </w:p>
    <w:sectPr w:rsidR="00333E0C" w:rsidRPr="00333E0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3E0C"/>
    <w:rsid w:val="0010196A"/>
    <w:rsid w:val="00333E0C"/>
    <w:rsid w:val="00376B29"/>
    <w:rsid w:val="003E4776"/>
    <w:rsid w:val="005147A0"/>
    <w:rsid w:val="009F6A4A"/>
    <w:rsid w:val="00CD5953"/>
    <w:rsid w:val="00E125F3"/>
    <w:rsid w:val="00F3302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453</Words>
  <Characters>2583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Brenda</dc:creator>
  <cp:lastModifiedBy>Brenda</cp:lastModifiedBy>
  <cp:revision>6</cp:revision>
  <dcterms:created xsi:type="dcterms:W3CDTF">2015-10-24T11:45:00Z</dcterms:created>
  <dcterms:modified xsi:type="dcterms:W3CDTF">2015-10-24T12:18:00Z</dcterms:modified>
</cp:coreProperties>
</file>